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2" w:hanging="0"/>
        <w:rPr>
          <w:rFonts w:ascii="Calibri" w:hAnsi="Calibri" w:asciiTheme="minorHAnsi" w:hAnsiTheme="minorHAnsi"/>
          <w:b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Theme="minorHAnsi" w:hAnsiTheme="minorHAnsi"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r>
    </w:p>
    <w:p>
      <w:pPr>
        <w:pStyle w:val="Normal"/>
        <w:ind w:right="-42" w:hanging="0"/>
        <w:rPr>
          <w:rFonts w:ascii="Calibri" w:hAnsi="Calibri" w:asciiTheme="minorHAnsi" w:hAnsiTheme="minorHAnsi"/>
          <w:b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5034280</wp:posOffset>
            </wp:positionH>
            <wp:positionV relativeFrom="paragraph">
              <wp:posOffset>-168910</wp:posOffset>
            </wp:positionV>
            <wp:extent cx="1247140" cy="1195705"/>
            <wp:effectExtent l="0" t="0" r="0" b="0"/>
            <wp:wrapTight wrapText="bothSides">
              <wp:wrapPolygon edited="0">
                <wp:start x="-778" y="0"/>
                <wp:lineTo x="-778" y="20513"/>
                <wp:lineTo x="21267" y="20513"/>
                <wp:lineTo x="21267" y="0"/>
                <wp:lineTo x="-77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853" b="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90000"/>
            </w14:srgbClr>
          </w14:shadow>
        </w:rPr>
        <w:t>C</w:t>
      </w:r>
      <w:r>
        <w:rPr>
          <w:rFonts w:asciiTheme="minorHAnsi" w:hAnsiTheme="minorHAnsi"/>
          <w:b/>
          <w:color w:val="C00000"/>
          <w:sz w:val="44"/>
          <w14:shadow w14:blurRad="63500" w14:dist="50800" w14:dir="18900000" w14:sx="0" w14:sy="0" w14:kx="0" w14:ky="0" w14:algn="none">
            <w14:srgbClr w14:val="000000">
              <w14:alpha w14:val="90000"/>
            </w14:srgbClr>
          </w14:shadow>
        </w:rPr>
        <w:t xml:space="preserve">ALL FOR NOMINATIONS </w:t>
      </w:r>
    </w:p>
    <w:p>
      <w:pPr>
        <w:pStyle w:val="Normal"/>
        <w:pBdr>
          <w:bottom w:val="single" w:sz="4" w:space="1" w:color="000000"/>
        </w:pBdr>
        <w:rPr/>
      </w:pPr>
      <w:r>
        <w:rPr>
          <w:rFonts w:asciiTheme="minorHAnsi" w:hAnsiTheme="minorHAnsi"/>
          <w:b/>
          <w:sz w:val="32"/>
        </w:rPr>
        <w:t xml:space="preserve">To join the Programme Advisory Committee (PAC) </w:t>
        <w:br/>
        <w:t>of Red Umbrella Fund!</w:t>
      </w:r>
      <w:r>
        <w:rPr>
          <w:rFonts w:asciiTheme="minorHAnsi" w:hAnsiTheme="minorHAnsi"/>
          <w:b/>
        </w:rPr>
        <w:br/>
      </w:r>
    </w:p>
    <w:p>
      <w:pPr>
        <w:sectPr>
          <w:type w:val="nextPage"/>
          <w:pgSz w:w="11906" w:h="16838"/>
          <w:pgMar w:left="1296" w:right="1274" w:header="0" w:top="709" w:footer="0" w:bottom="113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40"/>
        <w:rPr/>
      </w:pPr>
      <w:r>
        <w:rPr>
          <w:rFonts w:asciiTheme="minorHAnsi" w:hAnsiTheme="minorHAnsi"/>
          <w:b/>
          <w:color w:val="C00000"/>
          <w:sz w:val="28"/>
        </w:rPr>
        <w:t>About Red Umbrella Fund</w:t>
      </w:r>
      <w:r>
        <w:rPr>
          <w:rFonts w:asciiTheme="minorHAnsi" w:hAnsiTheme="minorHAnsi"/>
        </w:rPr>
        <w:br/>
        <w:t xml:space="preserve">Red Umbrella Fund is the first and only global fund </w:t>
      </w:r>
      <w:r>
        <w:rPr>
          <w:rFonts w:asciiTheme="minorHAnsi" w:hAnsiTheme="minorHAnsi"/>
          <w:i/>
        </w:rPr>
        <w:t>by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  <w:i/>
        </w:rPr>
        <w:t>for</w:t>
      </w:r>
      <w:r>
        <w:rPr>
          <w:rFonts w:asciiTheme="minorHAnsi" w:hAnsiTheme="minorHAnsi"/>
        </w:rPr>
        <w:t xml:space="preserve"> sex workers. We publish one Call for Applications each year. </w:t>
      </w:r>
      <w:r>
        <w:rPr>
          <w:rFonts w:cs="Calibri" w:cstheme="minorHAnsi"/>
          <w:lang w:val="en-GB"/>
        </w:rPr>
        <w:t xml:space="preserve">Since 2012, Red Umbrella Fund has made </w:t>
      </w:r>
      <w:r>
        <w:rPr>
          <w:rFonts w:eastAsia="Calibri" w:cs="Calibri" w:cstheme="minorHAnsi"/>
          <w:color w:val="000000"/>
          <w:kern w:val="0"/>
          <w:sz w:val="22"/>
          <w:szCs w:val="22"/>
          <w:lang w:val="en-GB" w:eastAsia="en-US" w:bidi="ar-SA"/>
        </w:rPr>
        <w:t>217</w:t>
      </w:r>
      <w:r>
        <w:rPr>
          <w:rFonts w:cs="Calibri" w:cstheme="minorHAnsi"/>
          <w:lang w:val="en-GB"/>
        </w:rPr>
        <w:t xml:space="preserve"> grants to sex worker-led groups and networks representing a total of 5,350,000 EUR.</w:t>
      </w:r>
    </w:p>
    <w:p>
      <w:pPr>
        <w:pStyle w:val="Normal"/>
        <w:rPr>
          <w:rFonts w:cs="Calibri" w:cstheme="minorHAnsi"/>
          <w:i/>
          <w:i/>
          <w:color w:val="C00000"/>
          <w:lang w:val="en-GB"/>
        </w:rPr>
      </w:pPr>
      <w:r>
        <w:rPr>
          <w:rFonts w:cs="Calibri" w:cstheme="minorHAnsi"/>
          <w:i/>
          <w:color w:val="C00000"/>
          <w:lang w:val="en-GB"/>
        </w:rPr>
        <w:t>Who makes what decisions?</w:t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Red Umbrella Fund is guided by an </w:t>
      </w:r>
      <w:r>
        <w:rPr>
          <w:rFonts w:asciiTheme="minorHAnsi" w:hAnsiTheme="minorHAnsi"/>
          <w:b/>
        </w:rPr>
        <w:t xml:space="preserve">International Steering Committee (ISC) </w:t>
      </w:r>
      <w:r>
        <w:rPr>
          <w:rFonts w:asciiTheme="minorHAnsi" w:hAnsiTheme="minorHAnsi"/>
        </w:rPr>
        <w:t xml:space="preserve">made up of sex workers and donors. The ISC decides the grantmaking criteria, approves the annual budget and makes other strategic decisions. The </w:t>
      </w:r>
      <w:r>
        <w:rPr>
          <w:rFonts w:asciiTheme="minorHAnsi" w:hAnsiTheme="minorHAnsi"/>
          <w:b/>
        </w:rPr>
        <w:t>Programme Advisory Committee (PAC)</w:t>
      </w:r>
      <w:r>
        <w:rPr>
          <w:rFonts w:asciiTheme="minorHAnsi" w:hAnsiTheme="minorHAnsi"/>
        </w:rPr>
        <w:t xml:space="preserve"> advises the ISC about which new grants to make. Day-to-day work is done by a small </w:t>
      </w:r>
      <w:r>
        <w:rPr>
          <w:rFonts w:asciiTheme="minorHAnsi" w:hAnsiTheme="minorHAnsi"/>
          <w:b/>
          <w:bCs/>
        </w:rPr>
        <w:t xml:space="preserve">Secretariat </w:t>
      </w:r>
      <w:r>
        <w:rPr>
          <w:rFonts w:asciiTheme="minorHAnsi" w:hAnsiTheme="minorHAnsi"/>
        </w:rPr>
        <w:t xml:space="preserve">team of four staff. </w:t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  <w:i/>
          <w:i/>
          <w:color w:val="C00000"/>
        </w:rPr>
      </w:pPr>
      <w:r>
        <w:rPr>
          <w:rFonts w:asciiTheme="minorHAnsi" w:hAnsiTheme="minorHAnsi"/>
          <w:i/>
          <w:color w:val="C00000"/>
        </w:rPr>
        <w:t>What do PAC members do?</w:t>
      </w:r>
    </w:p>
    <w:p>
      <w:pPr>
        <w:pStyle w:val="Normal"/>
        <w:spacing w:before="0" w:after="24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PAC members read and score the applications and select which applications should be funded by Red Umbrella Fund. PAC members can stay on the PAC for up to 3 years.  </w:t>
      </w:r>
    </w:p>
    <w:p>
      <w:pPr>
        <w:pStyle w:val="Normal"/>
        <w:rPr>
          <w:rFonts w:ascii="Calibri" w:hAnsi="Calibri" w:asciiTheme="minorHAnsi" w:hAnsiTheme="minorHAnsi"/>
          <w:i/>
          <w:i/>
          <w:color w:val="C00000"/>
        </w:rPr>
      </w:pPr>
      <w:r>
        <w:rPr>
          <w:rFonts w:asciiTheme="minorHAnsi" w:hAnsiTheme="minorHAnsi"/>
          <w:i/>
          <w:color w:val="C00000"/>
        </w:rPr>
        <w:t>Who are on the PAC?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The PAC has up to 11 members, always with a large majority (at least 80%) of sex workers. Red Umbrella Fund wants a PAC that is diverse in terms of gender and geography.</w:t>
      </w:r>
    </w:p>
    <w:p>
      <w:pPr>
        <w:sectPr>
          <w:type w:val="continuous"/>
          <w:pgSz w:w="11906" w:h="16838"/>
          <w:pgMar w:left="1296" w:right="1274" w:header="0" w:top="709" w:footer="0" w:bottom="1138" w:gutter="0"/>
          <w:cols w:num="2" w:equalWidth="false" w:sep="false">
            <w:col w:w="4784" w:space="704"/>
            <w:col w:w="3847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pBdr>
          <w:top w:val="single" w:sz="4" w:space="1" w:color="000000"/>
        </w:pBdr>
        <w:rPr>
          <w:rFonts w:ascii="Calibri" w:hAnsi="Calibri" w:asciiTheme="minorHAnsi" w:hAnsiTheme="minorHAnsi"/>
          <w:b/>
          <w:b/>
          <w:sz w:val="32"/>
        </w:rPr>
      </w:pPr>
      <w:r>
        <w:rPr>
          <w:rFonts w:asciiTheme="minorHAnsi" w:hAnsiTheme="minorHAnsi"/>
          <w:b/>
          <w:color w:val="C00000"/>
          <w:sz w:val="32"/>
        </w:rPr>
        <w:t>Who can apply?</w:t>
      </w:r>
      <w:bookmarkStart w:id="0" w:name="_GoBack"/>
    </w:p>
    <w:p>
      <w:pPr>
        <w:pStyle w:val="Normal"/>
        <w:rPr/>
      </w:pPr>
      <w:r>
        <w:rPr>
          <w:rFonts w:asciiTheme="minorHAnsi" w:hAnsiTheme="minorHAnsi"/>
        </w:rPr>
        <w:t xml:space="preserve">Red Umbrella Fund is looking for </w:t>
      </w:r>
      <w:r>
        <w:rPr>
          <w:rFonts w:eastAsia="Calibri" w:cs="Times New Roman"/>
          <w:color w:val="000000"/>
          <w:kern w:val="0"/>
          <w:sz w:val="22"/>
          <w:szCs w:val="22"/>
          <w:lang w:val="en-US" w:eastAsia="en-US" w:bidi="ar-SA"/>
        </w:rPr>
        <w:t>two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sex </w:t>
      </w:r>
      <w:bookmarkEnd w:id="0"/>
      <w:r>
        <w:rPr>
          <w:rFonts w:asciiTheme="minorHAnsi" w:hAnsiTheme="minorHAnsi"/>
          <w:b/>
        </w:rPr>
        <w:t>workers or strong allies</w:t>
      </w:r>
      <w:r>
        <w:rPr>
          <w:rFonts w:asciiTheme="minorHAnsi" w:hAnsiTheme="minorHAnsi"/>
        </w:rPr>
        <w:t xml:space="preserve"> from somewhere in: </w:t>
      </w:r>
    </w:p>
    <w:p>
      <w:pPr>
        <w:pStyle w:val="ListParagraph"/>
        <w:numPr>
          <w:ilvl w:val="0"/>
          <w:numId w:val="1"/>
        </w:numPr>
        <w:ind w:left="426" w:hanging="360"/>
        <w:rPr>
          <w:b/>
          <w:b/>
          <w:bCs/>
        </w:rPr>
      </w:pP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en-US" w:eastAsia="en-US" w:bidi="ar-SA"/>
        </w:rPr>
        <w:t>North America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US" w:eastAsia="en-US" w:bidi="ar-SA"/>
        </w:rPr>
        <w:t xml:space="preserve"> (Canada &amp; United States of America)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Central Europe and Eastern Europe and Central Asia (CEECA)</w:t>
      </w:r>
    </w:p>
    <w:p>
      <w:pPr>
        <w:pStyle w:val="Normal"/>
        <w:rPr>
          <w:rFonts w:ascii="Calibri" w:hAnsi="Calibri"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Important: </w:t>
      </w:r>
    </w:p>
    <w:p>
      <w:pPr>
        <w:pStyle w:val="ListParagraph"/>
        <w:numPr>
          <w:ilvl w:val="0"/>
          <w:numId w:val="4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PAC membership is voluntary, unpaid and requires a high level of commitment. PAC members must be able to read about 5 to 10 proposals each week during the review period. </w:t>
      </w:r>
    </w:p>
    <w:p>
      <w:pPr>
        <w:pStyle w:val="ListParagraph"/>
        <w:numPr>
          <w:ilvl w:val="0"/>
          <w:numId w:val="4"/>
        </w:numPr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Exceptionally Red Umbrella Fund’s ISC approved a compensation for PAC members in 2021 as there will be no in-person meeting.</w:t>
      </w:r>
    </w:p>
    <w:p>
      <w:pPr>
        <w:pStyle w:val="ListParagraph"/>
        <w:numPr>
          <w:ilvl w:val="0"/>
          <w:numId w:val="4"/>
        </w:numPr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</w:rPr>
        <w:t xml:space="preserve">Positions for allies are limited on the PAC and relevant sex worker candidates will be prioritised. </w:t>
      </w:r>
    </w:p>
    <w:p>
      <w:pPr>
        <w:pStyle w:val="Normal"/>
        <w:rPr>
          <w:rFonts w:ascii="Calibri" w:hAnsi="Calibri" w:asciiTheme="minorHAnsi" w:hAnsiTheme="minorHAnsi"/>
          <w:u w:val="single"/>
        </w:rPr>
      </w:pPr>
      <w:r>
        <w:rPr>
          <w:rFonts w:asciiTheme="minorHAnsi" w:hAnsiTheme="minorHAnsi"/>
          <w:u w:val="single"/>
        </w:rPr>
      </w:r>
    </w:p>
    <w:p>
      <w:pPr>
        <w:pStyle w:val="Normal"/>
        <w:rPr>
          <w:rFonts w:ascii="Calibri" w:hAnsi="Calibri"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 xml:space="preserve">Minimum requirements: </w:t>
      </w:r>
    </w:p>
    <w:p>
      <w:pPr>
        <w:pStyle w:val="ListParagraph"/>
        <w:numPr>
          <w:ilvl w:val="0"/>
          <w:numId w:val="2"/>
        </w:numPr>
        <w:ind w:left="450" w:hanging="308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Language</w:t>
      </w:r>
      <w:r>
        <w:rPr>
          <w:rFonts w:asciiTheme="minorHAnsi" w:hAnsiTheme="minorHAnsi"/>
        </w:rPr>
        <w:t xml:space="preserve">: able to read and discuss funding proposals in </w:t>
      </w:r>
      <w:r>
        <w:rPr>
          <w:rFonts w:asciiTheme="minorHAnsi" w:hAnsiTheme="minorHAnsi"/>
          <w:b/>
        </w:rPr>
        <w:t>English</w:t>
      </w:r>
      <w:r>
        <w:rPr>
          <w:rFonts w:asciiTheme="minorHAnsi" w:hAnsiTheme="minorHAnsi"/>
        </w:rPr>
        <w:t>.</w:t>
      </w:r>
    </w:p>
    <w:p>
      <w:pPr>
        <w:pStyle w:val="ListParagraph"/>
        <w:numPr>
          <w:ilvl w:val="0"/>
          <w:numId w:val="2"/>
        </w:numPr>
        <w:ind w:left="450" w:hanging="308"/>
        <w:rPr/>
      </w:pPr>
      <w:r>
        <w:rPr>
          <w:rFonts w:asciiTheme="minorHAnsi" w:hAnsiTheme="minorHAnsi"/>
          <w:b/>
        </w:rPr>
        <w:t xml:space="preserve">Availability: </w:t>
      </w:r>
      <w:r>
        <w:rPr>
          <w:rFonts w:asciiTheme="minorHAnsi" w:hAnsiTheme="minorHAnsi"/>
        </w:rPr>
        <w:t xml:space="preserve">able to commit </w:t>
      </w:r>
      <w:r>
        <w:rPr>
          <w:rFonts w:asciiTheme="minorHAnsi" w:hAnsiTheme="minorHAnsi"/>
          <w:b/>
        </w:rPr>
        <w:t>5-10 hours each week</w:t>
      </w:r>
      <w:r>
        <w:rPr>
          <w:rFonts w:asciiTheme="minorHAnsi" w:hAnsiTheme="minorHAnsi"/>
        </w:rPr>
        <w:t xml:space="preserve"> betwee</w:t>
      </w:r>
      <w:r>
        <w:rPr>
          <w:rFonts w:asciiTheme="minorHAnsi" w:hAnsiTheme="minorHAnsi"/>
          <w:color w:val="000000"/>
        </w:rPr>
        <w:t>n</w:t>
      </w:r>
      <w:r>
        <w:rPr>
          <w:rFonts w:asciiTheme="minorHAnsi" w:hAnsiTheme="minorHAnsi"/>
          <w:b/>
          <w:bCs/>
          <w:color w:val="000000"/>
        </w:rPr>
        <w:t xml:space="preserve"> 02 </w:t>
      </w:r>
      <w:r>
        <w:rPr>
          <w:rFonts w:asciiTheme="minorHAnsi" w:hAnsiTheme="minorHAnsi"/>
          <w:b/>
          <w:color w:val="000000"/>
        </w:rPr>
        <w:t xml:space="preserve">August and 15 October  2021 </w:t>
      </w:r>
      <w:r>
        <w:rPr>
          <w:rFonts w:asciiTheme="minorHAnsi" w:hAnsiTheme="minorHAnsi"/>
          <w:color w:val="000000"/>
        </w:rPr>
        <w:t>to review applications and to participate in PAC meetings .</w:t>
      </w:r>
      <w:r>
        <w:rPr>
          <w:rFonts w:asciiTheme="minorHAnsi" w:hAnsiTheme="minorHAnsi"/>
          <w:b/>
          <w:color w:val="000000"/>
        </w:rPr>
        <w:t xml:space="preserve"> </w:t>
      </w:r>
    </w:p>
    <w:p>
      <w:pPr>
        <w:pStyle w:val="ListParagraph"/>
        <w:numPr>
          <w:ilvl w:val="0"/>
          <w:numId w:val="2"/>
        </w:numPr>
        <w:ind w:left="450" w:hanging="308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Affiliation:</w:t>
      </w:r>
      <w:r>
        <w:rPr>
          <w:rFonts w:asciiTheme="minorHAnsi" w:hAnsiTheme="minorHAnsi"/>
        </w:rPr>
        <w:t xml:space="preserve"> be part of and/or endorsed by one </w:t>
      </w:r>
      <w:r>
        <w:rPr>
          <w:rFonts w:asciiTheme="minorHAnsi" w:hAnsiTheme="minorHAnsi"/>
          <w:b/>
        </w:rPr>
        <w:t>sex worker-led group</w:t>
      </w:r>
      <w:r>
        <w:rPr>
          <w:rFonts w:asciiTheme="minorHAnsi" w:hAnsiTheme="minorHAnsi"/>
        </w:rPr>
        <w:t xml:space="preserve"> or network. </w:t>
      </w:r>
    </w:p>
    <w:p>
      <w:pPr>
        <w:pStyle w:val="ListParagraph"/>
        <w:numPr>
          <w:ilvl w:val="0"/>
          <w:numId w:val="2"/>
        </w:numPr>
        <w:ind w:left="450" w:hanging="308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Internet: </w:t>
      </w:r>
      <w:r>
        <w:rPr>
          <w:rFonts w:asciiTheme="minorHAnsi" w:hAnsiTheme="minorHAnsi"/>
        </w:rPr>
        <w:t xml:space="preserve">regular </w:t>
      </w:r>
      <w:r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 xml:space="preserve"> and s</w:t>
      </w:r>
      <w:r>
        <w:rPr>
          <w:rFonts w:eastAsia="Calibri" w:cs="Times New Roman"/>
          <w:color w:val="auto"/>
          <w:kern w:val="0"/>
          <w:sz w:val="22"/>
          <w:szCs w:val="22"/>
          <w:lang w:val="en-US" w:eastAsia="en-US" w:bidi="ar-SA"/>
        </w:rPr>
        <w:t>table internet connection</w:t>
      </w:r>
      <w:r>
        <w:rPr>
          <w:rFonts w:asciiTheme="minorHAnsi" w:hAnsiTheme="minorHAnsi"/>
        </w:rPr>
        <w:t>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  <w:sz w:val="28"/>
        </w:rPr>
      </w:pPr>
      <w:r>
        <w:rPr>
          <w:rFonts w:asciiTheme="minorHAnsi" w:hAnsiTheme="minorHAnsi"/>
          <w:sz w:val="28"/>
          <w:u w:val="single"/>
        </w:rPr>
        <w:t>What can you gain?</w:t>
      </w:r>
    </w:p>
    <w:p>
      <w:pPr>
        <w:pStyle w:val="ListParagraph"/>
        <w:numPr>
          <w:ilvl w:val="0"/>
          <w:numId w:val="3"/>
        </w:numPr>
        <w:ind w:left="56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The PAC is an exciting and meaningful opportunity to contribute to Red Umbrella Fund’s grantmaking to sex worker groups around the world. </w:t>
      </w:r>
    </w:p>
    <w:p>
      <w:pPr>
        <w:pStyle w:val="ListParagraph"/>
        <w:numPr>
          <w:ilvl w:val="0"/>
          <w:numId w:val="3"/>
        </w:numPr>
        <w:ind w:left="56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As PAC member you learn more about sex worker activism in different regions. </w:t>
      </w:r>
    </w:p>
    <w:p>
      <w:pPr>
        <w:pStyle w:val="ListParagraph"/>
        <w:numPr>
          <w:ilvl w:val="0"/>
          <w:numId w:val="3"/>
        </w:numPr>
        <w:ind w:left="567" w:hanging="36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Many PAC members find the experience useful for their knowledge about philanthropy and activism. 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tbl>
      <w:tblPr>
        <w:tblStyle w:val="TableGrid"/>
        <w:tblW w:w="95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530"/>
      </w:tblGrid>
      <w:tr>
        <w:trPr/>
        <w:tc>
          <w:tcPr>
            <w:tcW w:w="9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color w:val="C00000"/>
                <w:sz w:val="28"/>
                <w:lang w:val="en-GB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lang w:val="en-GB"/>
              </w:rPr>
              <w:t>How can you apply?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Theme="minorHAnsi" w:hAnsiTheme="minorHAnsi"/>
                <w:lang w:val="en-GB"/>
              </w:rPr>
              <w:t xml:space="preserve">E-mail the completed self-nomination form (next page) together with a support letter to:  </w:t>
            </w:r>
            <w:hyperlink r:id="rId3">
              <w:r>
                <w:rPr>
                  <w:rStyle w:val="InternetLink"/>
                  <w:rFonts w:asciiTheme="minorHAnsi" w:hAnsiTheme="minorHAnsi"/>
                  <w:u w:val="none"/>
                  <w:lang w:val="en-GB"/>
                </w:rPr>
                <w:t>info@redumbrellafund.org</w:t>
              </w:r>
            </w:hyperlink>
            <w:r>
              <w:rPr>
                <w:rFonts w:asciiTheme="minorHAnsi" w:hAnsiTheme="minorHAnsi"/>
                <w:lang w:val="en-GB"/>
              </w:rPr>
              <w:t xml:space="preserve"> by 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10 June </w:t>
            </w:r>
            <w:r>
              <w:rPr>
                <w:rFonts w:asciiTheme="minorHAnsi" w:hAnsiTheme="minorHAnsi"/>
                <w:b/>
                <w:lang w:val="en-GB"/>
              </w:rPr>
              <w:t>2021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  <w:b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</w:r>
    </w:p>
    <w:p>
      <w:pPr>
        <w:pStyle w:val="Normal"/>
        <w:jc w:val="center"/>
        <w:rPr/>
      </w:pPr>
      <w:r>
        <w:rPr>
          <w:rFonts w:asciiTheme="minorHAnsi" w:hAnsiTheme="minorHAnsi"/>
          <w:b/>
          <w:sz w:val="32"/>
          <w:lang w:val="en-GB"/>
        </w:rPr>
        <w:t>Programme Advisory Committee (PAC)</w:t>
      </w:r>
      <w:r>
        <w:rPr>
          <w:rFonts w:asciiTheme="minorHAnsi" w:hAnsiTheme="minorHAnsi"/>
          <w:b/>
          <w:sz w:val="28"/>
          <w:u w:val="single"/>
          <w:lang w:val="en-GB"/>
        </w:rPr>
        <w:br/>
      </w:r>
      <w:r>
        <w:rPr>
          <w:rFonts w:asciiTheme="minorHAnsi" w:hAnsiTheme="minorHAnsi"/>
          <w:b/>
          <w:color w:val="C00000"/>
          <w:sz w:val="32"/>
          <w:lang w:val="en-GB"/>
        </w:rPr>
        <w:t>SELF-NOMINATION FORM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u w:val="single"/>
          <w:lang w:val="en-GB"/>
        </w:rPr>
      </w:pPr>
      <w:r>
        <w:rPr>
          <w:rFonts w:asciiTheme="minorHAnsi" w:hAnsiTheme="minorHAnsi"/>
          <w:b/>
          <w:u w:val="single"/>
          <w:lang w:val="en-GB"/>
        </w:rPr>
      </w:r>
    </w:p>
    <w:tbl>
      <w:tblPr>
        <w:tblW w:w="10140" w:type="dxa"/>
        <w:jc w:val="left"/>
        <w:tblInd w:w="-25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45"/>
        <w:gridCol w:w="5894"/>
      </w:tblGrid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lang w:val="en-GB"/>
              </w:rPr>
            </w:pPr>
            <w:r>
              <w:rPr>
                <w:b/>
                <w:sz w:val="24"/>
                <w:lang w:val="en-GB"/>
              </w:rPr>
              <w:t>PERSONAL INFORMATION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>Your personal details will be treated confidentially and only shared with relevant ISC members tasked with selecting new PAC members.</w:t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rFonts w:eastAsia="Calibri" w:cs="Times New Roman" w:eastAsiaTheme="minorHAnsi"/>
                <w:b/>
                <w:color w:val="auto"/>
                <w:kern w:val="0"/>
                <w:sz w:val="22"/>
                <w:szCs w:val="22"/>
                <w:lang w:val="en-GB" w:eastAsia="en-US" w:bidi="ar-SA"/>
              </w:rPr>
              <w:t>Preferred n</w:t>
            </w:r>
            <w:r>
              <w:rPr>
                <w:b/>
                <w:lang w:val="en-GB"/>
              </w:rPr>
              <w:t xml:space="preserve">ame </w:t>
            </w:r>
          </w:p>
          <w:p>
            <w:pPr>
              <w:pStyle w:val="Normal"/>
              <w:widowControl w:val="false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(</w:t>
            </w:r>
            <w:r>
              <w:rPr>
                <w:rFonts w:eastAsia="Calibri" w:cs="Times New Roman" w:eastAsiaTheme="minorHAnsi"/>
                <w:i/>
                <w:color w:val="auto"/>
                <w:kern w:val="0"/>
                <w:sz w:val="20"/>
                <w:szCs w:val="22"/>
                <w:lang w:val="en-GB" w:eastAsia="en-US" w:bidi="ar-SA"/>
              </w:rPr>
              <w:t>please use the name you wish – you do not have to use your legal name</w:t>
            </w:r>
            <w:r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</w:t>
            </w:r>
          </w:p>
          <w:p>
            <w:pPr>
              <w:pStyle w:val="Normal"/>
              <w:widowControl w:val="false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(include city, country)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i/>
                <w:i/>
                <w:color w:val="FF0000"/>
                <w:sz w:val="20"/>
                <w:lang w:val="en-GB"/>
              </w:rPr>
            </w:pPr>
            <w:r>
              <w:rPr>
                <w:i/>
                <w:color w:val="FF0000"/>
                <w:sz w:val="20"/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Phone number(s) </w:t>
            </w:r>
          </w:p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(&amp; Skype if available</w:t>
            </w:r>
            <w:r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Email(s)</w:t>
            </w:r>
          </w:p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Gender</w:t>
            </w:r>
          </w:p>
          <w:p>
            <w:pPr>
              <w:pStyle w:val="Normal"/>
              <w:widowControl w:val="false"/>
              <w:rPr>
                <w:i/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Times New Roman" w:asciiTheme="minorHAnsi" w:eastAsiaTheme="minorHAnsi" w:hAnsiTheme="minorHAnsi"/>
                <w:b/>
                <w:b/>
                <w:color w:val="auto"/>
                <w:kern w:val="0"/>
                <w:sz w:val="22"/>
                <w:szCs w:val="22"/>
                <w:lang w:val="en-GB" w:eastAsia="en-US" w:bidi="ar-SA"/>
              </w:rPr>
            </w:pPr>
            <w:r>
              <w:rPr>
                <w:rFonts w:eastAsia="Calibri" w:cs="Times New Roman" w:eastAsiaTheme="minorHAnsi"/>
                <w:b/>
                <w:color w:val="auto"/>
                <w:kern w:val="0"/>
                <w:sz w:val="22"/>
                <w:szCs w:val="22"/>
                <w:lang w:val="en-GB" w:eastAsia="en-US" w:bidi="ar-SA"/>
              </w:rPr>
              <w:t>Do you have lived experience as a sex worker?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widowControl w:val="false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 xml:space="preserve">Languages you can work in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lang w:val="en-GB"/>
              </w:rPr>
            </w:pPr>
            <w:r>
              <w:rPr>
                <w:i/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List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>all</w:t>
            </w:r>
            <w:r>
              <w:rPr>
                <w:rFonts w:asciiTheme="minorHAnsi" w:hAnsiTheme="minorHAnsi"/>
                <w:b/>
                <w:lang w:val="en-GB"/>
              </w:rPr>
              <w:t xml:space="preserve"> the sex worker-led organisation(s) that you are part of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>and</w:t>
            </w:r>
            <w:r>
              <w:rPr>
                <w:rFonts w:asciiTheme="minorHAnsi" w:hAnsiTheme="minorHAnsi"/>
                <w:b/>
                <w:lang w:val="en-GB"/>
              </w:rPr>
              <w:t xml:space="preserve"> explain the affiliation (staff, member, board, volunteer, consultant, etc.): </w:t>
            </w:r>
            <w:r>
              <w:rPr>
                <w:rFonts w:asciiTheme="minorHAnsi" w:hAnsiTheme="minorHAns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/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List </w:t>
            </w:r>
            <w:r>
              <w:rPr>
                <w:rFonts w:asciiTheme="minorHAnsi" w:hAnsiTheme="minorHAnsi"/>
                <w:b/>
                <w:u w:val="single"/>
                <w:lang w:val="en-GB"/>
              </w:rPr>
              <w:t>all</w:t>
            </w:r>
            <w:r>
              <w:rPr>
                <w:rFonts w:asciiTheme="minorHAnsi" w:hAnsiTheme="minorHAnsi"/>
                <w:b/>
                <w:lang w:val="en-GB"/>
              </w:rPr>
              <w:t xml:space="preserve"> other relevant organisations you are currently part of </w:t>
            </w:r>
            <w:r>
              <w:rPr>
                <w:rFonts w:asciiTheme="minorHAnsi" w:hAnsiTheme="minorHAnsi"/>
                <w:lang w:val="en-GB"/>
              </w:rPr>
              <w:t>(if any)</w:t>
            </w:r>
            <w:r>
              <w:rPr>
                <w:rFonts w:asciiTheme="minorHAnsi" w:hAnsiTheme="minorHAnsi"/>
                <w:b/>
                <w:lang w:val="en-GB"/>
              </w:rPr>
              <w:t>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>
          <w:trHeight w:val="324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ENDORSEMENT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i/>
                <w:i/>
                <w:lang w:val="en-GB"/>
              </w:rPr>
            </w:pPr>
            <w:r>
              <w:rPr>
                <w:rFonts w:asciiTheme="minorHAnsi" w:hAnsiTheme="minorHAnsi"/>
                <w:b/>
                <w:i/>
                <w:color w:val="C00000"/>
                <w:lang w:val="en-GB"/>
              </w:rPr>
              <w:t>IMPORTANT</w:t>
            </w:r>
            <w:r>
              <w:rPr>
                <w:rFonts w:asciiTheme="minorHAnsi" w:hAnsiTheme="minorHAnsi"/>
                <w:b/>
                <w:i/>
                <w:color w:val="FF0000"/>
                <w:lang w:val="en-GB"/>
              </w:rPr>
              <w:t>!</w:t>
            </w:r>
            <w:r>
              <w:rPr>
                <w:rFonts w:asciiTheme="minorHAnsi" w:hAnsiTheme="minorHAnsi"/>
                <w:i/>
                <w:lang w:val="en-GB"/>
              </w:rPr>
              <w:t xml:space="preserve"> Together with this form, send us a</w:t>
            </w:r>
            <w:r>
              <w:rPr>
                <w:rFonts w:eastAsia="Calibri" w:cs="Times New Roman"/>
                <w:i/>
                <w:color w:val="auto"/>
                <w:kern w:val="0"/>
                <w:sz w:val="22"/>
                <w:szCs w:val="22"/>
                <w:lang w:val="en-GB" w:eastAsia="en-US" w:bidi="ar-SA"/>
              </w:rPr>
              <w:t xml:space="preserve">n endorsement </w:t>
            </w:r>
            <w:r>
              <w:rPr>
                <w:rFonts w:asciiTheme="minorHAnsi" w:hAnsiTheme="minorHAnsi"/>
                <w:i/>
                <w:lang w:val="en-GB"/>
              </w:rPr>
              <w:t xml:space="preserve">letter (or e-mail) from a sex worker-led </w:t>
            </w:r>
            <w:r>
              <w:rPr>
                <w:rFonts w:eastAsia="Calibri" w:cs="Times New Roman"/>
                <w:i/>
                <w:color w:val="auto"/>
                <w:kern w:val="0"/>
                <w:sz w:val="22"/>
                <w:szCs w:val="22"/>
                <w:lang w:val="en-GB" w:eastAsia="en-US" w:bidi="ar-SA"/>
              </w:rPr>
              <w:t>organisation</w:t>
            </w:r>
            <w:r>
              <w:rPr>
                <w:rFonts w:asciiTheme="minorHAnsi" w:hAnsiTheme="minorHAnsi"/>
                <w:i/>
                <w:lang w:val="en-GB"/>
              </w:rPr>
              <w:t xml:space="preserve"> that endorses your nomination for the PAC. Give the details of that groups below.</w:t>
            </w:r>
          </w:p>
        </w:tc>
      </w:tr>
      <w:tr>
        <w:trPr>
          <w:trHeight w:val="1351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Organisation name: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Contact person &amp; position: 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 xml:space="preserve">E-mail: 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Phone: 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How do they know you?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>
          <w:trHeight w:val="575" w:hRule="atLeast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lang w:val="en-GB"/>
              </w:rPr>
              <w:t>MOTIVATION</w:t>
            </w:r>
            <w:r>
              <w:rPr>
                <w:rFonts w:asciiTheme="minorHAnsi" w:hAnsiTheme="minorHAnsi"/>
                <w:b/>
                <w:lang w:val="en-GB"/>
              </w:rPr>
              <w:br/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i/>
                <w:i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en-GB" w:eastAsia="en-US" w:bidi="ar-SA"/>
              </w:rPr>
              <w:t>What is your</w:t>
            </w:r>
            <w:r>
              <w:rPr>
                <w:rFonts w:eastAsia="Calibri" w:eastAsiaTheme="minorHAnsi"/>
                <w:b/>
                <w:bCs/>
                <w:lang w:val="en-GB"/>
              </w:rPr>
              <w:t xml:space="preserve"> experience </w:t>
            </w:r>
            <w:r>
              <w:rPr>
                <w:rFonts w:eastAsia="Calibri" w:cs="Times New Roman" w:eastAsiaTheme="minorHAnsi"/>
                <w:b/>
                <w:bCs/>
                <w:color w:val="000000"/>
                <w:kern w:val="0"/>
                <w:sz w:val="22"/>
                <w:szCs w:val="22"/>
                <w:lang w:val="en-GB" w:eastAsia="en-US" w:bidi="ar-SA"/>
              </w:rPr>
              <w:t>in the sex workers’ rights movement?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asciiTheme="minorHAnsi" w:hAnsiTheme="minorHAnsi"/>
                <w:b/>
                <w:b/>
                <w:lang w:val="en-GB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val="en-GB" w:eastAsia="en-US" w:bidi="ar-SA"/>
              </w:rPr>
              <w:t>(max. 300 words)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en-US" w:bidi="ar-SA"/>
              </w:rPr>
              <w:t>The global sex workers’ rights movement is a collective term reflecting a diversity of movements, networks, groups and individual sex workerss’ rights activists around the world. What sex worker activists have in common is a focus on collaborative action to challenge criminalization, marginalization and stigmatization of sex workers of all genders and identities and to advance the human rights of sex workers.</w:t>
            </w:r>
          </w:p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>
          <w:trHeight w:val="560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What is your knowledge of the sex workers’ movement in your country, region or internationally?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eastAsia="Calibri"/>
                <w:b w:val="false"/>
                <w:bCs w:val="false"/>
                <w:u w:val="none"/>
                <w:lang w:val="en-GB"/>
              </w:rPr>
              <w:t>(max. 300 words)</w:t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>
          <w:trHeight w:val="560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Do you have experience in the funding world (applying for funding, reviewing application, managing grants and budgets)?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  <w:lang w:val="en-GB"/>
              </w:rPr>
              <w:t>(max. 300 words)</w:t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  <w:tr>
        <w:trPr>
          <w:trHeight w:val="560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Why do you want to be a PAC member?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Theme="minorHAnsi" w:hAnsiTheme="minorHAnsi"/>
                <w:b w:val="false"/>
                <w:bCs w:val="false"/>
                <w:lang w:val="en-GB"/>
              </w:rPr>
              <w:t>(max. 300 words)</w:t>
            </w: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FF0000"/>
          <w:lang w:val="en-GB"/>
        </w:rPr>
      </w:pPr>
      <w:r>
        <w:rPr>
          <w:rFonts w:asciiTheme="minorHAnsi" w:hAnsiTheme="minorHAnsi"/>
          <w:color w:val="FF0000"/>
          <w:lang w:val="en-GB"/>
        </w:rPr>
      </w:r>
    </w:p>
    <w:p>
      <w:pPr>
        <w:pStyle w:val="Normal"/>
        <w:jc w:val="center"/>
        <w:rPr/>
      </w:pPr>
      <w:r>
        <w:rPr>
          <w:rFonts w:asciiTheme="minorHAnsi" w:hAnsiTheme="minorHAnsi"/>
          <w:b/>
          <w:color w:val="C00000"/>
          <w:lang w:val="en-GB"/>
        </w:rPr>
        <w:t>E-mail the completed form together with an endorsement letter to:</w:t>
        <w:br/>
      </w:r>
      <w:hyperlink r:id="rId4">
        <w:r>
          <w:rPr>
            <w:rStyle w:val="InternetLink"/>
            <w:rFonts w:asciiTheme="minorHAnsi" w:hAnsiTheme="minorHAnsi"/>
            <w:b/>
            <w:color w:val="C00000"/>
            <w:lang w:val="en-GB"/>
          </w:rPr>
          <w:t>info@redumbrellafund.org</w:t>
        </w:r>
      </w:hyperlink>
      <w:r>
        <w:rPr>
          <w:rFonts w:asciiTheme="minorHAnsi" w:hAnsiTheme="minorHAnsi"/>
          <w:b/>
          <w:color w:val="C00000"/>
          <w:lang w:val="en-GB"/>
        </w:rPr>
        <w:t xml:space="preserve"> by </w:t>
      </w:r>
      <w:r>
        <w:rPr>
          <w:rFonts w:asciiTheme="minorHAnsi" w:hAnsiTheme="minorHAnsi"/>
          <w:b/>
          <w:color w:val="C00000"/>
          <w:u w:val="single"/>
          <w:lang w:val="en-GB"/>
        </w:rPr>
        <w:t>10 June 2021</w:t>
      </w:r>
    </w:p>
    <w:sectPr>
      <w:type w:val="continuous"/>
      <w:pgSz w:w="11906" w:h="16838"/>
      <w:pgMar w:left="1296" w:right="1274" w:header="0" w:top="709" w:footer="0" w:bottom="1138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a4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unhideWhenUsed/>
    <w:rsid w:val="002e2a4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2a4c"/>
    <w:rPr>
      <w:rFonts w:ascii="Tahoma" w:hAnsi="Tahoma" w:eastAsia="Calibri" w:cs="Tahoma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e2a4c"/>
    <w:rPr>
      <w:rFonts w:ascii="Calibri" w:hAnsi="Calibri" w:eastAsia="Calibri"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e2a4c"/>
    <w:rPr>
      <w:rFonts w:ascii="Calibri" w:hAnsi="Calibri" w:eastAsia="Calibri" w:cs="Times New Roman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2e2a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a4c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e2a4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e2a4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61d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1d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redumbrellafund.org" TargetMode="External"/><Relationship Id="rId4" Type="http://schemas.openxmlformats.org/officeDocument/2006/relationships/hyperlink" Target="mailto:info@redumbrellafund.or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A576-14F0-4A4E-ADD9-24D030E6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LibreOffice/6.4.6.2$Linux_X86_64 LibreOffice_project/40$Build-2</Application>
  <Pages>4</Pages>
  <Words>734</Words>
  <Characters>3772</Characters>
  <CharactersWithSpaces>4465</CharactersWithSpaces>
  <Paragraphs>62</Paragraphs>
  <Company>Mamacash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2018-05-25T10:17:00Z</dcterms:created>
  <dc:creator>Eva Cukier</dc:creator>
  <dc:description/>
  <dc:language>en-US</dc:language>
  <cp:lastModifiedBy/>
  <cp:lastPrinted>2016-07-18T09:35:00Z</cp:lastPrinted>
  <dcterms:modified xsi:type="dcterms:W3CDTF">2021-04-20T12:30:40Z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Mamacash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